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00" w:before="200" w:lineRule="auto"/>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BALTHAZAR &amp; JACKROCK</w:t>
      </w:r>
    </w:p>
    <w:p w:rsidR="00000000" w:rsidDel="00000000" w:rsidP="00000000" w:rsidRDefault="00000000" w:rsidRPr="00000000" w14:paraId="00000002">
      <w:pPr>
        <w:shd w:fill="ffffff" w:val="clear"/>
        <w:spacing w:after="200" w:before="200" w:lineRule="auto"/>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Drumcode / Filth On Acid / Terminal M</w:t>
      </w:r>
    </w:p>
    <w:p w:rsidR="00000000" w:rsidDel="00000000" w:rsidP="00000000" w:rsidRDefault="00000000" w:rsidRPr="00000000" w14:paraId="00000003">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(ellos, final)</w:t>
      </w:r>
    </w:p>
    <w:p w:rsidR="00000000" w:rsidDel="00000000" w:rsidP="00000000" w:rsidRDefault="00000000" w:rsidRPr="00000000" w14:paraId="00000004">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Balthazar &amp; JackRock techno story began a long time ago in the capital of Bulgaria - Sofia. From DJing around the globe, running their own events and festivals or releasing in some of the most notorious labels including Drumcode, Filth On Acid, Terminal M or Suara to mention a few, Balthazar &amp; JackRock have been deeply involved in the global electronic music scene and gained respect from the whole industry for the past 22 years.</w:t>
      </w:r>
    </w:p>
    <w:p w:rsidR="00000000" w:rsidDel="00000000" w:rsidP="00000000" w:rsidRDefault="00000000" w:rsidRPr="00000000" w14:paraId="00000005">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As soon as they started releasing their own music they began conquering the charts with every release positioning their songs in the highest  Beatport lists, best BBC Radio1 compilations or event charting in the DJ Mag Best 50 Tracks of 2018 with their all time popular song “Rave Story”.</w:t>
      </w:r>
    </w:p>
    <w:p w:rsidR="00000000" w:rsidDel="00000000" w:rsidP="00000000" w:rsidRDefault="00000000" w:rsidRPr="00000000" w14:paraId="00000006">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In addition to their solo work, Balthazar &amp; JackRock have also collaborated with some of the most iconic artists such as Richie Hawtin for his audio - visual album CLOSE Combined, released on his Plus 8, or remixed hits from Emmanuel Top, Jam &amp; Spoon or Monika Kruse among others.</w:t>
      </w:r>
    </w:p>
    <w:p w:rsidR="00000000" w:rsidDel="00000000" w:rsidP="00000000" w:rsidRDefault="00000000" w:rsidRPr="00000000" w14:paraId="00000007">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Their notable techno rave signature sound including uplifting vocals and hypnotic basslines creates an unforgettable energetic set. To date, Balthazar &amp; JackRock have shared the stage across the globe in over 31 countries which includes Australia, Austria, Belgium, Croatia, Cyprus, Czech Republic, Egypt, Estonia, Finland, France, Germany, Greece, Hungary, India, Indonesia, Japan, Kosovo, Lebanon, Macedonia, Malta, Mexico, Netherlands, Portugal, Romania, Serbia, Slovakia, Slovenia, Switzerland, Turkey, Ukraine and United Kingdom. Eagerly looking to continue expanding their name as they continue to rise, expect no slowing down from them.</w:t>
      </w:r>
    </w:p>
    <w:p w:rsidR="00000000" w:rsidDel="00000000" w:rsidP="00000000" w:rsidRDefault="00000000" w:rsidRPr="00000000" w14:paraId="00000008">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tl w:val="0"/>
        </w:rPr>
      </w:r>
    </w:p>
    <w:p w:rsidR="00000000" w:rsidDel="00000000" w:rsidP="00000000" w:rsidRDefault="00000000" w:rsidRPr="00000000" w14:paraId="00000009">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tl w:val="0"/>
        </w:rPr>
      </w:r>
    </w:p>
    <w:p w:rsidR="00000000" w:rsidDel="00000000" w:rsidP="00000000" w:rsidRDefault="00000000" w:rsidRPr="00000000" w14:paraId="0000000A">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(yo)</w:t>
      </w:r>
    </w:p>
    <w:p w:rsidR="00000000" w:rsidDel="00000000" w:rsidP="00000000" w:rsidRDefault="00000000" w:rsidRPr="00000000" w14:paraId="0000000B">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Balthazar &amp; JackRock idyll with techno sounds began a long time ago, in the capital of Bulgaria - Sofia. From DJing around the globe, running their own events and festivals or releasing in some of the most notorious labels including Drumcode, Filth On Acid, Terminal M or Suara to mention a few, Balthazar &amp; JackRock have been deeply involved in the global electronic music scene and gained respect from the whole industry for the past 22 years.</w:t>
      </w:r>
    </w:p>
    <w:p w:rsidR="00000000" w:rsidDel="00000000" w:rsidP="00000000" w:rsidRDefault="00000000" w:rsidRPr="00000000" w14:paraId="0000000C">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As soon as they started releasing their own music they began conquering the charts with every release positioning their songs in the highest  Beatport lists, best BBC Radio1 compilations or event charting in the DJ Mag Best 50 Tracks of 2018 with their all time popular song “Rave Story”.</w:t>
      </w:r>
    </w:p>
    <w:p w:rsidR="00000000" w:rsidDel="00000000" w:rsidP="00000000" w:rsidRDefault="00000000" w:rsidRPr="00000000" w14:paraId="0000000D">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In addition to their solo work, Balthazar &amp; JackRock have also collaborated with some of the most iconic artists such as Richie Hawtin for his audio - visual album CLOSE Combined, released on his Plus 8,  or remixed hits from Emmanuel Top, Jam &amp; Spoon or Monika Kruse among others.</w:t>
      </w:r>
    </w:p>
    <w:p w:rsidR="00000000" w:rsidDel="00000000" w:rsidP="00000000" w:rsidRDefault="00000000" w:rsidRPr="00000000" w14:paraId="0000000E">
      <w:pPr>
        <w:shd w:fill="ffffff" w:val="clear"/>
        <w:spacing w:after="200" w:before="200" w:lineRule="auto"/>
        <w:jc w:val="both"/>
        <w:rPr>
          <w:rFonts w:ascii="Montserrat Medium" w:cs="Montserrat Medium" w:eastAsia="Montserrat Medium" w:hAnsi="Montserrat Medium"/>
          <w:color w:val="222222"/>
        </w:rPr>
      </w:pPr>
      <w:r w:rsidDel="00000000" w:rsidR="00000000" w:rsidRPr="00000000">
        <w:rPr>
          <w:rFonts w:ascii="Montserrat Medium" w:cs="Montserrat Medium" w:eastAsia="Montserrat Medium" w:hAnsi="Montserrat Medium"/>
          <w:color w:val="222222"/>
          <w:rtl w:val="0"/>
        </w:rPr>
        <w:t xml:space="preserve">Their notable techno rave signature sound including uplifting vocals and hypnotic basslines creates an unforgettable energetic set. To date, Balthazar &amp; JackRock have shared the stage across the globe in over 31 countries which includes Australia, Austria, Belgium, Croatia, Cyprus, Czech Republic, Egypt, Estonia, Finland, France, Germany, Greece, Hungary, Indonesia, Japan, Kosovo, Lebanon, Macedonia, Malta, Mexico, Netherlands, Portugal, Romania, Serbia, Slovakia, Slovenia, Switzerland, Turkey, Ukraine, United Kingdom, U.S.A. Eagerly looking to continue expanding their name as they continue to rise, expect no slowing down from them.</w:t>
      </w:r>
    </w:p>
    <w:p w:rsidR="00000000" w:rsidDel="00000000" w:rsidP="00000000" w:rsidRDefault="00000000" w:rsidRPr="00000000" w14:paraId="0000000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Medium-regular.ttf"/><Relationship Id="rId6" Type="http://schemas.openxmlformats.org/officeDocument/2006/relationships/font" Target="fonts/MontserratMedium-bold.ttf"/><Relationship Id="rId7" Type="http://schemas.openxmlformats.org/officeDocument/2006/relationships/font" Target="fonts/MontserratMedium-italic.ttf"/><Relationship Id="rId8" Type="http://schemas.openxmlformats.org/officeDocument/2006/relationships/font" Target="fonts/Montserrat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